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EE" w:rsidRDefault="00D55BEE" w:rsidP="00D55BE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</w:pPr>
      <w:r w:rsidRPr="00D55BE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ПОПОВА ОЛЬГА ВАЛЕНТИНОВНА</w:t>
      </w:r>
    </w:p>
    <w:p w:rsidR="00D55BEE" w:rsidRPr="00D55BEE" w:rsidRDefault="00D55BEE" w:rsidP="00D55BEE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val="en-US" w:eastAsia="ru-RU"/>
        </w:rPr>
      </w:pPr>
    </w:p>
    <w:tbl>
      <w:tblPr>
        <w:tblW w:w="10632" w:type="dxa"/>
        <w:tblCellSpacing w:w="0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1017"/>
        <w:gridCol w:w="8250"/>
        <w:gridCol w:w="89"/>
        <w:gridCol w:w="850"/>
      </w:tblGrid>
      <w:tr w:rsidR="00D55BEE" w:rsidRPr="00D55BEE" w:rsidTr="0080382E">
        <w:trPr>
          <w:gridBefore w:val="1"/>
          <w:gridAfter w:val="2"/>
          <w:wBefore w:w="426" w:type="dxa"/>
          <w:wAfter w:w="939" w:type="dxa"/>
          <w:tblCellSpacing w:w="0" w:type="dxa"/>
        </w:trPr>
        <w:tc>
          <w:tcPr>
            <w:tcW w:w="1017" w:type="dxa"/>
            <w:shd w:val="clear" w:color="auto" w:fill="FFFFFF"/>
            <w:vAlign w:val="bottom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D55BEE" w:rsidRPr="00D55BEE" w:rsidRDefault="00D55BEE" w:rsidP="00D55BE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D55BEE" w:rsidRPr="00D55BEE" w:rsidTr="0080382E">
        <w:trPr>
          <w:gridBefore w:val="1"/>
          <w:gridAfter w:val="2"/>
          <w:wBefore w:w="426" w:type="dxa"/>
          <w:wAfter w:w="939" w:type="dxa"/>
          <w:tblCellSpacing w:w="0" w:type="dxa"/>
        </w:trPr>
        <w:tc>
          <w:tcPr>
            <w:tcW w:w="9267" w:type="dxa"/>
            <w:gridSpan w:val="2"/>
            <w:shd w:val="clear" w:color="auto" w:fill="FFFFFF"/>
            <w:hideMark/>
          </w:tcPr>
          <w:p w:rsidR="00D55BEE" w:rsidRPr="00D55BEE" w:rsidRDefault="00D47FA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47FA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EMERGENCY NEONATAL SURGERY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Yanitskaya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M.Y.,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Ksenofontova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E.V</w:t>
            </w:r>
            <w:proofErr w:type="gram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.</w:t>
            </w:r>
            <w:proofErr w:type="gramEnd"/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  <w:t>teaching manual / Arkhangelsk, 2023.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97"/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ВОСПИТАНИЕ ЧЕРЕЗ УЧЕБНЫЙ ПРЕДМЕТ (НА ПРИМЕРЕ ДИСЦИПЛИНЫ "ИНОСТРАННЫЙ ЯЗЫК")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Основные направления обеспечения качества профессионального образования на современном этапе. Материалы XXVII Межрегиональной учебно-методической конференции. 2023. С. 126-128.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THE INFLUENCE OF LATIN ON SOMATISMS IN THE NORWEGIAN LANGUAGE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Popova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Scandinavian Philology. 2023.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. 21. № 1.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. 58-72.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HYDRODYNAMICS. PHYSICAL BASICS OF HEMODYNAMICS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Anikina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N.Y.,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Korovina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V.A.,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Tarasova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A.V.,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Ushakova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N.Y.,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Yaroshenko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Y.A.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Teaching guide / Arkhangelsk, 2022.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САМОБЫТНОЕ СЕВЕРНОЕ СЛОВО В ПЕРЕВОДАХ ПРОИЗВЕДЕНИЙ Б. В. ШЕРГИНА НА НОРВЕЖСКИЙ ЯЗЫК: ВЫБОР СТРАТЕГИИ ПЕРЕВОДА (НА МАТЕРИАЛЕ ЛЕКСИКИ МОРСКОГО ДЕЛА И ПРОМЫСЛОВ)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Северный текст русской литературы. 2022. С. 177-180.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ФОРМИРОВАНИЕ ИНФОРМАЦИОННОЙ КУЛЬТУРЫ НА ПРАКТИЧЕСКИХ ЗАНЯТИЯХ ПО АНГЛИЙСКОМУ ЯЗЫКУ В МЕДИЦИНСКОМ ВУЗЕ (НА ПРИМЕРЕ РАБОТЫ С </w:t>
            </w:r>
            <w:proofErr w:type="gramStart"/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ОБУЧАЮЩИМИСЯ</w:t>
            </w:r>
            <w:proofErr w:type="gramEnd"/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ОТДЕЛЕНИЯ МЕДИЦИНСКОЙ БИОХИМИИ)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ПРОФЕССИОНАЛЬНОЕ ЛИНГВООБРАЗОВАНИЕ. Материалы шестнадцатой международной научно-практической конференции. Нижний Новгород, 2022. С. 272-275.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ЛЕКСИКА В АРХАНГЕЛЬСКИХ ГОВОРАХ XIX ВЕКА И В ПОЛЬСКОМ ЯЗЫКЕ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Севернорусские</w:t>
            </w:r>
            <w:proofErr w:type="spellEnd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говоры. 2022. № 21. С. 123-149.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SYMPTOMATOLOGY OF THERAPEUTIC DISEASES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Khlopina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I.A.,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Lupachev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V.V.,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Plakuev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A.N.,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Sukhanova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N.S.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Teaching manual / Ministry of healthcare of the Russian Federation, </w:t>
            </w:r>
            <w:proofErr w:type="spellStart"/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No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rthen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state medical university.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Arkhangelsk, 2021.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val="en-US" w:eastAsia="ru-RU"/>
              </w:rPr>
              <w:t>TECHNIQUE OF OBJECTIVE EXAMINATION OF PATIENTS IN THERAPEUTIC PRACTICE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br/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Khlopina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I.A.,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Plakuev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A.N.,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Sukhanova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N.S., </w:t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>Popova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val="en-US" w:eastAsia="ru-RU"/>
              </w:rPr>
              <w:t xml:space="preserve"> O.V.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val="en-US" w:eastAsia="ru-RU"/>
              </w:rPr>
              <w:t xml:space="preserve"> Teaching manual / Arkhangelsk, 2021.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АНГЛИЙСКИЙ ЯЗЫК ДЛЯ ПРОФЕССИОНАЛЬНОГО ОБЩЕНИЯ. МЕДИЦИНСКАЯ БИОХИМИЯ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Учебно-методическое пособие / Архангельск, 2021.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РОЛЬ </w:t>
            </w:r>
            <w:proofErr w:type="gramStart"/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ПРЕПОДАВАТЕЛЯ</w:t>
            </w:r>
            <w:proofErr w:type="gramEnd"/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В ПАТРИОТИЧЕСКОМ ВОСПИТАНИИ ОБУЧАЮЩИХСЯ МЕДИЦИНСКОГО ВУЗА (ИЗ ЛИЧНОГО ОПЫТА ПРЕПОДАВАТЕЛЯ ДИСЦИПЛИНЫ "ИНОСТРАННЫЙ ЯЗЫК")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Традиции и инновации в образовании для развития Арктики. Материалы международной научно-практической конференции. 2021. С. 165-173.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ПРИЁМЫ РАБОТЫ С ТЕКСТАМИ БИОГРАФИЧЕСКОГО ХАРАКТЕРА НА ПРАКТИЧЕСКИХ ЗАНЯТИЯХ ПО АНГЛИЙСКОМУ ЯЗЫКУ В МЕДИЦИНСКОМ ВУЗЕ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ПРОФЕССИОНАЛЬНОЕ ЛИНГВООБРАЗОВАНИЕ. Материалы пятнадцатой международной научно-практической конференции. Нижний Новгород, 2021. С. 283-288.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ОСОБЕННОСТИ ФОРМИРОВАНИЯ И НАПОЛНЕНИЯ ЭЛЕКТРОННОГО КУРСА ПО ДИСЦИПЛИНЕ "НАУЧНО-ТЕХНИЧЕСКИЙ ПЕРЕВОД МЕДИЦИНСКИХ ТЕКСТОВ"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Основные направления обеспечения качества профессионального образования</w:t>
            </w:r>
            <w:proofErr w:type="gramStart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</w:t>
            </w:r>
            <w:proofErr w:type="gramEnd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proofErr w:type="gramStart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</w:t>
            </w:r>
            <w:proofErr w:type="gramEnd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атериалы XXV Межрегиональной учебно-методической конференции. 2020. С. 159-160.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ЛЕКСИКО-СЕМАНТИЧЕСКИЕ ОСОБЕННОСТИ ДИАЛЕКТИЗМОВ АНАТОМИЧЕСКОЙ ТЕМАТИКИ (НА МАТЕРИАЛЕ АРХАНГЕЛЬСКИХ ГОВОРОВ)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Севернорусские</w:t>
            </w:r>
            <w:proofErr w:type="spellEnd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говоры. 2020. № 19. С. 279-293.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ОСОБЕННОСТИ РАБОТЫ С ИНДИЙСКИМИ СТУДЕНТАМИ (ИЗ ЛИЧНОГО ОПЫТА ПРЕПОДАВАТЕЛЕЙ)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Лютянский</w:t>
            </w:r>
            <w:proofErr w:type="spellEnd"/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В.М., Попова О.В.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образования. Материалы XXIV Межрегиональной учебно-методической конференции. 2019. С. 101-104.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АНАЛИЗ АНГЛОЯЗЫЧНЫХ СТОМАТОЛОГИЧЕСКИХ ТЕРМИНОВ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сборнике: Современные вопросы лингвистики, </w:t>
            </w:r>
            <w:proofErr w:type="spellStart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переводоведения</w:t>
            </w:r>
            <w:proofErr w:type="spellEnd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педагогики и психологии: традиции и инновации. Сборник научных статей международной научно-практической конференции. 2019. С. 104-107.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СРАВНИТЕЛЬНЫЙ АНАЛИЗ СРЕДСТВ РЕАЛИЗАЦИИ КАТЕГОРИИ ИМПЕРСОНАЛЬНОСТИ ДЛЯ СФЕРЫ "ЧЕЛОВЕК, ЕГО ПСИХОФИЗИЧЕСКОЕ СОСТОЯНИЕ" В АНГЛИЙСКОМ И РУССКОМ ЯЗЫКАХ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книге: Проблемы и перспективы развития науки и образования в современных условиях. Петрозаводск, 2019. С. 114-134.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ПЕДАГОГИКА: ОБУЧЕНИЕ ПАЦИЕНТОВ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Васильева Е.Ю., Томилова М.И., 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Учебное пособие / Архангельск, 2019.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АКТИВИЗАЦИЯ ПОЗНАВАТЕЛЬНОЙ ДЕЯТЕЛЬНОСТИ ИНОСТРАННЫХ СТУДЕНТОВ НА ПРАКТИЧЕСКИХ ЗАНЯТИЯХ ПО ЛАТИНСКОМУ ЯЗЫКУ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сборнике: Основные направления обеспечения качества профессионального образования. Материалы XXIV Межрегиональной учебно-методической конференции. 2019. С. 142-144.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ОРГАНИЗАЦИЯ РАБОТЫ СТУДЕНТОВ НА ПРАКТИЧЕСКИХ ЗАНЯТИЯХ ПО АНГЛИЙСКОМУ ЯЗЫКУ В МЕДИЦИНСКОМ ВУЗЕ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сборнике: Профессиональное </w:t>
            </w:r>
            <w:proofErr w:type="spellStart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лингвообразование</w:t>
            </w:r>
            <w:proofErr w:type="spellEnd"/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. Материалы тринадцатой международной научно-практической конференции. 2019. С. 244-249.</w:t>
            </w:r>
          </w:p>
        </w:tc>
        <w:tc>
          <w:tcPr>
            <w:tcW w:w="850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D55BEE" w:rsidRPr="00D55BEE" w:rsidTr="0080382E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426" w:type="dxa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356" w:type="dxa"/>
            <w:gridSpan w:val="3"/>
            <w:shd w:val="clear" w:color="auto" w:fill="FFFFFF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D55BE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СОПОСТАВИТЕЛЬНЫЙ АНАЛИЗ ЗАИМСТВОВАНИЙ ИЗ РУССКОГО ЯЗЫКА В АНГЛИЙСКОМ ЯЗЫКЕ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D55BE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Попова О.В.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D55BE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Филологические науки. Вопросы теории и практики. 2019. Т. 12. № 6. С. 222-226.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55BEE" w:rsidRPr="00D55BEE" w:rsidRDefault="00D55BEE" w:rsidP="00D5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B388D" w:rsidRDefault="003B388D" w:rsidP="00D55BEE">
      <w:pPr>
        <w:spacing w:after="0"/>
      </w:pPr>
    </w:p>
    <w:sectPr w:rsidR="003B388D" w:rsidSect="00D55B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55BEE"/>
    <w:rsid w:val="003B388D"/>
    <w:rsid w:val="0080382E"/>
    <w:rsid w:val="00D47FAE"/>
    <w:rsid w:val="00D5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B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55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10892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185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625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2024-02-01T08:57:00Z</cp:lastPrinted>
  <dcterms:created xsi:type="dcterms:W3CDTF">2024-02-01T08:49:00Z</dcterms:created>
  <dcterms:modified xsi:type="dcterms:W3CDTF">2024-02-07T08:58:00Z</dcterms:modified>
</cp:coreProperties>
</file>